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39" w:rsidRDefault="00D46C39" w:rsidP="00D46C39">
      <w:pPr>
        <w:tabs>
          <w:tab w:val="clear" w:pos="8640"/>
        </w:tabs>
        <w:jc w:val="left"/>
      </w:pPr>
    </w:p>
    <w:p w:rsidR="00D46C39" w:rsidRPr="00D46C39" w:rsidRDefault="00D46C39" w:rsidP="00D46C39">
      <w:pPr>
        <w:tabs>
          <w:tab w:val="clear" w:pos="8640"/>
        </w:tabs>
        <w:jc w:val="center"/>
        <w:rPr>
          <w:b/>
          <w:sz w:val="32"/>
        </w:rPr>
      </w:pPr>
      <w:r w:rsidRPr="00D46C39">
        <w:rPr>
          <w:b/>
          <w:sz w:val="32"/>
        </w:rPr>
        <w:t>Tecnológico de Monterrey</w:t>
      </w:r>
    </w:p>
    <w:p w:rsidR="00D46C39" w:rsidRDefault="00D46C39" w:rsidP="00D46C39">
      <w:pPr>
        <w:tabs>
          <w:tab w:val="clear" w:pos="8640"/>
        </w:tabs>
        <w:jc w:val="center"/>
      </w:pPr>
    </w:p>
    <w:p w:rsidR="00D46C39" w:rsidRPr="00D46C39" w:rsidRDefault="00D46C39" w:rsidP="00D46C39">
      <w:pPr>
        <w:tabs>
          <w:tab w:val="clear" w:pos="8640"/>
        </w:tabs>
        <w:jc w:val="center"/>
        <w:rPr>
          <w:b/>
          <w:sz w:val="28"/>
        </w:rPr>
      </w:pPr>
      <w:r w:rsidRPr="00D46C39">
        <w:rPr>
          <w:b/>
          <w:sz w:val="28"/>
        </w:rPr>
        <w:t xml:space="preserve">Escuela de </w:t>
      </w:r>
      <w:r w:rsidR="0091343A">
        <w:rPr>
          <w:b/>
          <w:sz w:val="28"/>
        </w:rPr>
        <w:t xml:space="preserve">Humanidades y </w:t>
      </w:r>
      <w:r w:rsidRPr="00D46C39">
        <w:rPr>
          <w:b/>
          <w:sz w:val="28"/>
        </w:rPr>
        <w:t>Educación</w:t>
      </w:r>
    </w:p>
    <w:p w:rsidR="00D46C39" w:rsidRDefault="00D46C39" w:rsidP="00D46C39">
      <w:pPr>
        <w:pStyle w:val="Comentario"/>
        <w:jc w:val="center"/>
        <w:rPr>
          <w:lang w:eastAsia="en-US"/>
        </w:rPr>
      </w:pPr>
    </w:p>
    <w:p w:rsidR="00C72131" w:rsidRPr="00D46C39" w:rsidRDefault="00C72131" w:rsidP="00D46C39">
      <w:pPr>
        <w:pStyle w:val="Comentario"/>
        <w:jc w:val="center"/>
        <w:rPr>
          <w:b/>
          <w:lang w:eastAsia="en-US"/>
        </w:rPr>
      </w:pPr>
      <w:r w:rsidRPr="00D46C39">
        <w:rPr>
          <w:b/>
          <w:lang w:eastAsia="en-US"/>
        </w:rPr>
        <w:t>Doctorado en Innovación Educativa</w:t>
      </w:r>
    </w:p>
    <w:p w:rsidR="00D46C39" w:rsidRDefault="00D46C39" w:rsidP="00D46C39">
      <w:pPr>
        <w:pStyle w:val="Comentario"/>
        <w:jc w:val="left"/>
        <w:rPr>
          <w:lang w:eastAsia="en-US"/>
        </w:rPr>
      </w:pPr>
    </w:p>
    <w:p w:rsidR="00D46C39" w:rsidRDefault="00D46C39" w:rsidP="00D46C39">
      <w:pPr>
        <w:pStyle w:val="Comentario"/>
        <w:jc w:val="left"/>
        <w:rPr>
          <w:lang w:eastAsia="en-US"/>
        </w:rPr>
      </w:pPr>
    </w:p>
    <w:p w:rsidR="00D46C39" w:rsidRPr="00D46C39" w:rsidRDefault="00D46C39" w:rsidP="00D46C39">
      <w:pPr>
        <w:pStyle w:val="Comentario"/>
        <w:jc w:val="left"/>
        <w:rPr>
          <w:lang w:eastAsia="en-US"/>
        </w:rPr>
      </w:pPr>
    </w:p>
    <w:p w:rsidR="00C72131" w:rsidRPr="00D46C39" w:rsidRDefault="00C72131" w:rsidP="00D46C39">
      <w:pPr>
        <w:pStyle w:val="Comentario"/>
        <w:jc w:val="center"/>
        <w:rPr>
          <w:b/>
          <w:bCs/>
          <w:i/>
          <w:iCs/>
          <w:lang w:eastAsia="en-US"/>
        </w:rPr>
      </w:pPr>
      <w:r w:rsidRPr="00D46C39">
        <w:rPr>
          <w:b/>
          <w:bCs/>
          <w:i/>
          <w:iCs/>
          <w:lang w:eastAsia="en-US"/>
        </w:rPr>
        <w:t xml:space="preserve">Carta de </w:t>
      </w:r>
      <w:r w:rsidR="00D46C39">
        <w:rPr>
          <w:b/>
          <w:bCs/>
          <w:i/>
          <w:iCs/>
          <w:lang w:eastAsia="en-US"/>
        </w:rPr>
        <w:t>r</w:t>
      </w:r>
      <w:r w:rsidRPr="00D46C39">
        <w:rPr>
          <w:b/>
          <w:bCs/>
          <w:i/>
          <w:iCs/>
          <w:lang w:eastAsia="en-US"/>
        </w:rPr>
        <w:t>ecomendación</w:t>
      </w:r>
    </w:p>
    <w:p w:rsidR="00C72131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</w:p>
    <w:p w:rsidR="00D46C39" w:rsidRPr="00D46C39" w:rsidRDefault="00D46C39" w:rsidP="00D46C39">
      <w:pPr>
        <w:tabs>
          <w:tab w:val="clear" w:pos="8640"/>
        </w:tabs>
        <w:jc w:val="left"/>
        <w:rPr>
          <w:sz w:val="20"/>
          <w:szCs w:val="20"/>
        </w:rPr>
      </w:pP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  <w:r w:rsidRPr="00D46C39">
        <w:rPr>
          <w:sz w:val="20"/>
          <w:szCs w:val="20"/>
        </w:rPr>
        <w:t xml:space="preserve">Esta es una carta de recomendación para un </w:t>
      </w:r>
      <w:r w:rsidR="00D46C39">
        <w:rPr>
          <w:sz w:val="20"/>
          <w:szCs w:val="20"/>
        </w:rPr>
        <w:t>postulante</w:t>
      </w:r>
      <w:r w:rsidR="0023684C" w:rsidRPr="00D46C39">
        <w:rPr>
          <w:sz w:val="20"/>
          <w:szCs w:val="20"/>
        </w:rPr>
        <w:t xml:space="preserve"> a</w:t>
      </w:r>
      <w:r w:rsidR="00D46C39">
        <w:rPr>
          <w:sz w:val="20"/>
          <w:szCs w:val="20"/>
        </w:rPr>
        <w:t xml:space="preserve"> ingresar a</w:t>
      </w:r>
      <w:r w:rsidR="0023684C" w:rsidRPr="00D46C39">
        <w:rPr>
          <w:sz w:val="20"/>
          <w:szCs w:val="20"/>
        </w:rPr>
        <w:t xml:space="preserve">l programa </w:t>
      </w:r>
      <w:r w:rsidR="00D46C39">
        <w:rPr>
          <w:sz w:val="20"/>
          <w:szCs w:val="20"/>
        </w:rPr>
        <w:t xml:space="preserve">de </w:t>
      </w:r>
      <w:r w:rsidR="0023684C" w:rsidRPr="00D46C39">
        <w:rPr>
          <w:sz w:val="20"/>
          <w:szCs w:val="20"/>
        </w:rPr>
        <w:t>Doctorado en Innovación Educativa</w:t>
      </w:r>
      <w:r w:rsidR="0091343A">
        <w:rPr>
          <w:sz w:val="20"/>
          <w:szCs w:val="20"/>
        </w:rPr>
        <w:t>,</w:t>
      </w:r>
      <w:r w:rsidRPr="00D46C39">
        <w:rPr>
          <w:sz w:val="20"/>
          <w:szCs w:val="20"/>
        </w:rPr>
        <w:t xml:space="preserve"> de la Escuela </w:t>
      </w:r>
      <w:r w:rsidR="009A6B11" w:rsidRPr="00D46C39">
        <w:rPr>
          <w:sz w:val="20"/>
          <w:szCs w:val="20"/>
        </w:rPr>
        <w:t xml:space="preserve">de </w:t>
      </w:r>
      <w:r w:rsidR="0091343A">
        <w:rPr>
          <w:sz w:val="20"/>
          <w:szCs w:val="20"/>
        </w:rPr>
        <w:t xml:space="preserve">Humanidades y </w:t>
      </w:r>
      <w:r w:rsidR="00D46C39">
        <w:rPr>
          <w:sz w:val="20"/>
          <w:szCs w:val="20"/>
        </w:rPr>
        <w:t>Educación, del Tecnológico de Monterrey</w:t>
      </w:r>
      <w:r w:rsidRPr="00D46C39">
        <w:rPr>
          <w:sz w:val="20"/>
          <w:szCs w:val="20"/>
        </w:rPr>
        <w:t>. La carta es únicamente para este propósito. Una vez terminado el proceso de admisión la carta no se anexar</w:t>
      </w:r>
      <w:r w:rsidR="00D46C39">
        <w:rPr>
          <w:sz w:val="20"/>
          <w:szCs w:val="20"/>
        </w:rPr>
        <w:t>á al expediente del solicitante</w:t>
      </w:r>
      <w:r w:rsidRPr="00D46C39">
        <w:rPr>
          <w:sz w:val="20"/>
          <w:szCs w:val="20"/>
        </w:rPr>
        <w:t xml:space="preserve"> y tampoco será reenviada a otra institución.</w:t>
      </w: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  <w:r w:rsidRPr="00D46C39">
        <w:rPr>
          <w:sz w:val="20"/>
          <w:szCs w:val="20"/>
        </w:rPr>
        <w:t xml:space="preserve">Agradecemos su ayuda y su disposición para recomendar al </w:t>
      </w:r>
      <w:r w:rsidR="00D46C39">
        <w:rPr>
          <w:sz w:val="20"/>
          <w:szCs w:val="20"/>
        </w:rPr>
        <w:t>postulante</w:t>
      </w:r>
      <w:r w:rsidRPr="00D46C39">
        <w:rPr>
          <w:sz w:val="20"/>
          <w:szCs w:val="20"/>
        </w:rPr>
        <w:t xml:space="preserve">, pues sabemos que requiere tiempo hacer esto, y el tiempo siempre es un recurso escaso. </w:t>
      </w:r>
      <w:r w:rsidR="00D46C39">
        <w:rPr>
          <w:sz w:val="20"/>
          <w:szCs w:val="20"/>
        </w:rPr>
        <w:t>V</w:t>
      </w:r>
      <w:r w:rsidRPr="00D46C39">
        <w:rPr>
          <w:sz w:val="20"/>
          <w:szCs w:val="20"/>
        </w:rPr>
        <w:t>aloramos mucho su opinión, ya que nos permite tener una perspectiva más directa de las f</w:t>
      </w:r>
      <w:r w:rsidR="00D46C39">
        <w:rPr>
          <w:sz w:val="20"/>
          <w:szCs w:val="20"/>
        </w:rPr>
        <w:t>ortalezas y debilidades de los postulantes</w:t>
      </w:r>
      <w:r w:rsidRPr="00D46C39">
        <w:rPr>
          <w:sz w:val="20"/>
          <w:szCs w:val="20"/>
        </w:rPr>
        <w:t>. ¡Muchas gracia</w:t>
      </w:r>
      <w:r w:rsidR="00D46C39">
        <w:rPr>
          <w:sz w:val="20"/>
          <w:szCs w:val="20"/>
        </w:rPr>
        <w:t>s por dedicar</w:t>
      </w:r>
      <w:r w:rsidRPr="00D46C39">
        <w:rPr>
          <w:sz w:val="20"/>
          <w:szCs w:val="20"/>
        </w:rPr>
        <w:t xml:space="preserve"> este tiempo!</w:t>
      </w: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  <w:r w:rsidRPr="00D46C39">
        <w:rPr>
          <w:sz w:val="20"/>
          <w:szCs w:val="20"/>
        </w:rPr>
        <w:t xml:space="preserve">La carta </w:t>
      </w:r>
      <w:r w:rsidR="00C742F1">
        <w:rPr>
          <w:sz w:val="20"/>
          <w:szCs w:val="20"/>
        </w:rPr>
        <w:t>se llena y entrega</w:t>
      </w:r>
      <w:r w:rsidRPr="00D46C39">
        <w:rPr>
          <w:sz w:val="20"/>
          <w:szCs w:val="20"/>
        </w:rPr>
        <w:t xml:space="preserve"> en formato electrónico. </w:t>
      </w:r>
      <w:r w:rsidRPr="00D46C39">
        <w:rPr>
          <w:iCs/>
          <w:sz w:val="20"/>
          <w:szCs w:val="20"/>
        </w:rPr>
        <w:t xml:space="preserve">La persona que recomienda al </w:t>
      </w:r>
      <w:r w:rsidR="00D46C39">
        <w:rPr>
          <w:iCs/>
          <w:sz w:val="20"/>
          <w:szCs w:val="20"/>
        </w:rPr>
        <w:t>postulante</w:t>
      </w:r>
      <w:r w:rsidRPr="00D46C39">
        <w:rPr>
          <w:iCs/>
          <w:sz w:val="20"/>
          <w:szCs w:val="20"/>
        </w:rPr>
        <w:t xml:space="preserve"> debe </w:t>
      </w:r>
      <w:r w:rsidR="00D46C39">
        <w:rPr>
          <w:iCs/>
          <w:sz w:val="20"/>
          <w:szCs w:val="20"/>
        </w:rPr>
        <w:t xml:space="preserve">llenar todos los campos </w:t>
      </w:r>
      <w:r w:rsidR="00920EC8">
        <w:rPr>
          <w:iCs/>
          <w:sz w:val="20"/>
          <w:szCs w:val="20"/>
        </w:rPr>
        <w:t xml:space="preserve">del formato </w:t>
      </w:r>
      <w:r w:rsidR="00D46C39">
        <w:rPr>
          <w:iCs/>
          <w:sz w:val="20"/>
          <w:szCs w:val="20"/>
        </w:rPr>
        <w:t>con</w:t>
      </w:r>
      <w:r w:rsidRPr="00D46C39">
        <w:rPr>
          <w:iCs/>
          <w:sz w:val="20"/>
          <w:szCs w:val="20"/>
        </w:rPr>
        <w:t xml:space="preserve"> la información requerida</w:t>
      </w:r>
      <w:r w:rsidR="000C698F">
        <w:rPr>
          <w:iCs/>
          <w:sz w:val="20"/>
          <w:szCs w:val="20"/>
        </w:rPr>
        <w:t>. Posteriormente, debe cambiar el nombre de este archivo y ponerle el nombre completo del postulante al que está recomendando. Finalmente, hay que</w:t>
      </w:r>
      <w:r w:rsidRPr="00D46C39">
        <w:rPr>
          <w:iCs/>
          <w:sz w:val="20"/>
          <w:szCs w:val="20"/>
        </w:rPr>
        <w:t xml:space="preserve"> enviar esta carta como un archivo adjunto</w:t>
      </w:r>
      <w:r w:rsidR="00C742F1">
        <w:rPr>
          <w:iCs/>
          <w:sz w:val="20"/>
          <w:szCs w:val="20"/>
        </w:rPr>
        <w:t>,</w:t>
      </w:r>
      <w:r w:rsidRPr="00D46C39">
        <w:rPr>
          <w:iCs/>
          <w:sz w:val="20"/>
          <w:szCs w:val="20"/>
        </w:rPr>
        <w:t xml:space="preserve"> por correo electrónico</w:t>
      </w:r>
      <w:r w:rsidR="00C742F1">
        <w:rPr>
          <w:iCs/>
          <w:sz w:val="20"/>
          <w:szCs w:val="20"/>
        </w:rPr>
        <w:t>,</w:t>
      </w:r>
      <w:r w:rsidRPr="00D46C39">
        <w:rPr>
          <w:iCs/>
          <w:sz w:val="20"/>
          <w:szCs w:val="20"/>
        </w:rPr>
        <w:t xml:space="preserve"> desde una dirección de correo institucional, ya s</w:t>
      </w:r>
      <w:r w:rsidR="00D46C39">
        <w:rPr>
          <w:iCs/>
          <w:sz w:val="20"/>
          <w:szCs w:val="20"/>
        </w:rPr>
        <w:t>ea una universidad, una empresa</w:t>
      </w:r>
      <w:r w:rsidRPr="00D46C39">
        <w:rPr>
          <w:iCs/>
          <w:sz w:val="20"/>
          <w:szCs w:val="20"/>
        </w:rPr>
        <w:t xml:space="preserve"> o una dependencia gubernamental</w:t>
      </w:r>
      <w:r w:rsidR="00D46C39">
        <w:rPr>
          <w:iCs/>
          <w:sz w:val="20"/>
          <w:szCs w:val="20"/>
        </w:rPr>
        <w:t>,</w:t>
      </w:r>
      <w:r w:rsidRPr="00D46C39">
        <w:rPr>
          <w:iCs/>
          <w:sz w:val="20"/>
          <w:szCs w:val="20"/>
        </w:rPr>
        <w:t xml:space="preserve"> para ser considerada en el proceso de admisión</w:t>
      </w:r>
      <w:r w:rsidRPr="00D46C39">
        <w:rPr>
          <w:sz w:val="20"/>
          <w:szCs w:val="20"/>
        </w:rPr>
        <w:t xml:space="preserve">. No se aceptarán cartas de recomendación enviadas desde cuentas de correo </w:t>
      </w:r>
      <w:r w:rsidR="00D46C39">
        <w:rPr>
          <w:sz w:val="20"/>
          <w:szCs w:val="20"/>
        </w:rPr>
        <w:t>personal</w:t>
      </w:r>
      <w:r w:rsidRPr="00D46C39">
        <w:rPr>
          <w:sz w:val="20"/>
          <w:szCs w:val="20"/>
        </w:rPr>
        <w:t xml:space="preserve"> como </w:t>
      </w:r>
      <w:proofErr w:type="spellStart"/>
      <w:r w:rsidR="00D46C39" w:rsidRPr="00C742F1">
        <w:rPr>
          <w:i/>
          <w:sz w:val="20"/>
          <w:szCs w:val="20"/>
        </w:rPr>
        <w:t>gmail</w:t>
      </w:r>
      <w:proofErr w:type="spellEnd"/>
      <w:r w:rsidR="00D46C39" w:rsidRPr="00D46C39">
        <w:rPr>
          <w:sz w:val="20"/>
          <w:szCs w:val="20"/>
        </w:rPr>
        <w:t xml:space="preserve">, </w:t>
      </w:r>
      <w:proofErr w:type="spellStart"/>
      <w:r w:rsidRPr="00C742F1">
        <w:rPr>
          <w:i/>
          <w:iCs/>
          <w:sz w:val="20"/>
          <w:szCs w:val="20"/>
        </w:rPr>
        <w:t>hotmail</w:t>
      </w:r>
      <w:proofErr w:type="spellEnd"/>
      <w:r w:rsidRPr="00D46C39">
        <w:rPr>
          <w:sz w:val="20"/>
          <w:szCs w:val="20"/>
        </w:rPr>
        <w:t xml:space="preserve">, </w:t>
      </w:r>
      <w:proofErr w:type="spellStart"/>
      <w:r w:rsidRPr="00C742F1">
        <w:rPr>
          <w:i/>
          <w:iCs/>
          <w:sz w:val="20"/>
          <w:szCs w:val="20"/>
        </w:rPr>
        <w:t>yahoo</w:t>
      </w:r>
      <w:proofErr w:type="spellEnd"/>
      <w:r w:rsidRPr="00D46C39">
        <w:rPr>
          <w:sz w:val="20"/>
          <w:szCs w:val="20"/>
        </w:rPr>
        <w:t>, etc., o cartas que no</w:t>
      </w:r>
      <w:r w:rsidR="00C742F1">
        <w:rPr>
          <w:sz w:val="20"/>
          <w:szCs w:val="20"/>
        </w:rPr>
        <w:t xml:space="preserve"> vengan con toda la información solicitada.</w:t>
      </w: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  <w:r w:rsidRPr="00D46C39">
        <w:rPr>
          <w:sz w:val="20"/>
          <w:szCs w:val="20"/>
        </w:rPr>
        <w:t xml:space="preserve">La carta de recomendación debe enviarse </w:t>
      </w:r>
      <w:r w:rsidR="000C698F">
        <w:rPr>
          <w:sz w:val="20"/>
          <w:szCs w:val="20"/>
        </w:rPr>
        <w:t xml:space="preserve">directamente </w:t>
      </w:r>
      <w:r w:rsidR="001113F6">
        <w:rPr>
          <w:sz w:val="20"/>
          <w:szCs w:val="20"/>
        </w:rPr>
        <w:t>a la</w:t>
      </w:r>
      <w:r w:rsidRPr="00D46C39">
        <w:rPr>
          <w:sz w:val="20"/>
          <w:szCs w:val="20"/>
        </w:rPr>
        <w:t xml:space="preserve"> </w:t>
      </w:r>
      <w:r w:rsidR="001113F6">
        <w:rPr>
          <w:sz w:val="20"/>
          <w:szCs w:val="20"/>
        </w:rPr>
        <w:t>d</w:t>
      </w:r>
      <w:bookmarkStart w:id="0" w:name="_GoBack"/>
      <w:bookmarkEnd w:id="0"/>
      <w:r w:rsidR="008B64B1">
        <w:rPr>
          <w:sz w:val="20"/>
          <w:szCs w:val="20"/>
        </w:rPr>
        <w:t>irector</w:t>
      </w:r>
      <w:r w:rsidR="001113F6">
        <w:rPr>
          <w:sz w:val="20"/>
          <w:szCs w:val="20"/>
        </w:rPr>
        <w:t>a</w:t>
      </w:r>
      <w:r w:rsidRPr="00D46C39">
        <w:rPr>
          <w:sz w:val="20"/>
          <w:szCs w:val="20"/>
        </w:rPr>
        <w:t xml:space="preserve"> del programa, </w:t>
      </w:r>
      <w:r w:rsidR="00AF0FB1">
        <w:rPr>
          <w:sz w:val="20"/>
          <w:szCs w:val="20"/>
        </w:rPr>
        <w:t>la Dra. Katherina Edith Gallardo Córdova (</w:t>
      </w:r>
      <w:hyperlink r:id="rId7" w:history="1">
        <w:r w:rsidR="001113F6" w:rsidRPr="00D15364">
          <w:rPr>
            <w:rStyle w:val="Hyperlink"/>
            <w:sz w:val="20"/>
            <w:szCs w:val="20"/>
          </w:rPr>
          <w:t>katherina.gallardo@tec.mx</w:t>
        </w:r>
      </w:hyperlink>
      <w:r w:rsidR="00AF0FB1">
        <w:rPr>
          <w:sz w:val="20"/>
          <w:szCs w:val="20"/>
        </w:rPr>
        <w:t xml:space="preserve">) </w:t>
      </w:r>
      <w:r w:rsidR="001E75A1" w:rsidRPr="00D46C39">
        <w:rPr>
          <w:sz w:val="20"/>
          <w:szCs w:val="20"/>
        </w:rPr>
        <w:t xml:space="preserve">. </w:t>
      </w:r>
      <w:r w:rsidR="000C698F">
        <w:rPr>
          <w:sz w:val="20"/>
          <w:szCs w:val="20"/>
        </w:rPr>
        <w:t xml:space="preserve">No se debe poner copia a la persona a la que se está recomendando, para asegurar confidencialidad de la información. </w:t>
      </w:r>
      <w:r w:rsidR="001E75A1" w:rsidRPr="00D46C39">
        <w:rPr>
          <w:sz w:val="20"/>
          <w:szCs w:val="20"/>
        </w:rPr>
        <w:t xml:space="preserve">Favor de preguntarle al solicitante </w:t>
      </w:r>
      <w:r w:rsidR="00B34DE6" w:rsidRPr="00D46C39">
        <w:rPr>
          <w:sz w:val="20"/>
          <w:szCs w:val="20"/>
        </w:rPr>
        <w:t>que</w:t>
      </w:r>
      <w:r w:rsidR="008B64B1">
        <w:rPr>
          <w:sz w:val="20"/>
          <w:szCs w:val="20"/>
        </w:rPr>
        <w:t xml:space="preserve"> recomienda</w:t>
      </w:r>
      <w:r w:rsidR="001E75A1" w:rsidRPr="00D46C39">
        <w:rPr>
          <w:sz w:val="20"/>
          <w:szCs w:val="20"/>
        </w:rPr>
        <w:t xml:space="preserve"> para qué convocatoria está solicitando admisión.</w:t>
      </w: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  <w:r w:rsidRPr="00D46C39">
        <w:rPr>
          <w:sz w:val="20"/>
          <w:szCs w:val="20"/>
        </w:rPr>
        <w:t xml:space="preserve">Hay un proceso de verificación donde es posible que se llame por teléfono a la persona que recomienda al solicitante, o se le mande un correo adicional. </w:t>
      </w:r>
    </w:p>
    <w:p w:rsidR="00C72131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</w:p>
    <w:p w:rsidR="00C742F1" w:rsidRDefault="00C742F1" w:rsidP="00C742F1">
      <w:pPr>
        <w:pBdr>
          <w:bottom w:val="thinThickSmallGap" w:sz="24" w:space="1" w:color="auto"/>
        </w:pBdr>
        <w:tabs>
          <w:tab w:val="clear" w:pos="8640"/>
        </w:tabs>
        <w:jc w:val="left"/>
        <w:rPr>
          <w:sz w:val="20"/>
          <w:szCs w:val="20"/>
        </w:rPr>
      </w:pPr>
    </w:p>
    <w:p w:rsidR="00C742F1" w:rsidRDefault="00C742F1" w:rsidP="00D46C39">
      <w:pPr>
        <w:tabs>
          <w:tab w:val="clear" w:pos="8640"/>
        </w:tabs>
        <w:jc w:val="left"/>
        <w:rPr>
          <w:sz w:val="20"/>
          <w:szCs w:val="20"/>
        </w:rPr>
      </w:pPr>
    </w:p>
    <w:p w:rsidR="00C742F1" w:rsidRPr="00D46C39" w:rsidRDefault="00C742F1" w:rsidP="00D46C39">
      <w:pPr>
        <w:tabs>
          <w:tab w:val="clear" w:pos="8640"/>
        </w:tabs>
        <w:jc w:val="left"/>
        <w:rPr>
          <w:sz w:val="20"/>
          <w:szCs w:val="20"/>
        </w:rPr>
      </w:pPr>
    </w:p>
    <w:p w:rsidR="00C72131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  <w:r w:rsidRPr="00D46C39">
        <w:rPr>
          <w:sz w:val="20"/>
          <w:szCs w:val="20"/>
        </w:rPr>
        <w:t xml:space="preserve">Nombre del </w:t>
      </w:r>
      <w:r w:rsidR="00C742F1">
        <w:rPr>
          <w:sz w:val="20"/>
          <w:szCs w:val="20"/>
        </w:rPr>
        <w:t>postulante</w:t>
      </w:r>
      <w:r w:rsidRPr="00D46C39">
        <w:rPr>
          <w:sz w:val="20"/>
          <w:szCs w:val="20"/>
        </w:rPr>
        <w:t xml:space="preserve"> que se está recomendando:</w:t>
      </w:r>
    </w:p>
    <w:p w:rsidR="00C742F1" w:rsidRPr="00D46C39" w:rsidRDefault="00C742F1" w:rsidP="00D46C39">
      <w:pPr>
        <w:tabs>
          <w:tab w:val="clear" w:pos="8640"/>
        </w:tabs>
        <w:jc w:val="left"/>
        <w:rPr>
          <w:sz w:val="20"/>
          <w:szCs w:val="20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111"/>
      </w:tblGrid>
      <w:tr w:rsidR="00C72131" w:rsidRPr="00D46C39" w:rsidTr="00C742F1">
        <w:trPr>
          <w:cantSplit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pStyle w:val="Comentario"/>
              <w:jc w:val="left"/>
              <w:rPr>
                <w:lang w:eastAsia="en-US"/>
              </w:rPr>
            </w:pPr>
          </w:p>
        </w:tc>
      </w:tr>
    </w:tbl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</w:p>
    <w:p w:rsidR="00CB21BA" w:rsidRDefault="00CB21BA" w:rsidP="00CB21BA">
      <w:pPr>
        <w:tabs>
          <w:tab w:val="clear" w:pos="8640"/>
        </w:tabs>
        <w:jc w:val="left"/>
        <w:rPr>
          <w:sz w:val="20"/>
          <w:szCs w:val="20"/>
        </w:rPr>
      </w:pPr>
      <w:r>
        <w:rPr>
          <w:sz w:val="20"/>
          <w:szCs w:val="20"/>
        </w:rPr>
        <w:t>El estudiante está postulando para ingresar al programa en el semestre/año</w:t>
      </w:r>
      <w:r w:rsidRPr="00D46C39">
        <w:rPr>
          <w:sz w:val="20"/>
          <w:szCs w:val="20"/>
        </w:rPr>
        <w:t>:</w:t>
      </w:r>
    </w:p>
    <w:p w:rsidR="00CB21BA" w:rsidRPr="00D46C39" w:rsidRDefault="00CB21BA" w:rsidP="00CB21BA">
      <w:pPr>
        <w:tabs>
          <w:tab w:val="clear" w:pos="8640"/>
        </w:tabs>
        <w:jc w:val="left"/>
        <w:rPr>
          <w:sz w:val="20"/>
          <w:szCs w:val="20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111"/>
      </w:tblGrid>
      <w:tr w:rsidR="00CB21BA" w:rsidRPr="00D46C39" w:rsidTr="00D05100">
        <w:trPr>
          <w:cantSplit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21BA" w:rsidRPr="00CB21BA" w:rsidRDefault="00CB21BA" w:rsidP="00CB21BA">
            <w:pPr>
              <w:tabs>
                <w:tab w:val="clear" w:pos="8640"/>
                <w:tab w:val="left" w:pos="567"/>
                <w:tab w:val="left" w:pos="1134"/>
                <w:tab w:val="left" w:pos="4536"/>
                <w:tab w:val="left" w:pos="5103"/>
              </w:tabs>
              <w:autoSpaceDE w:val="0"/>
              <w:autoSpaceDN w:val="0"/>
              <w:adjustRightInd w:val="0"/>
              <w:jc w:val="left"/>
              <w:rPr>
                <w:rFonts w:ascii="MS Shell Dlg 2" w:hAnsi="MS Shell Dlg 2" w:cs="MS Shell Dlg 2"/>
                <w:sz w:val="17"/>
                <w:szCs w:val="17"/>
                <w:lang w:val="es-MX" w:eastAsia="es-MX"/>
              </w:rPr>
            </w:pPr>
            <w:r>
              <w:rPr>
                <w:rFonts w:ascii="Wingdings" w:hAnsi="Wingdings" w:cs="Wingdings"/>
                <w:sz w:val="26"/>
                <w:szCs w:val="26"/>
                <w:lang w:val="es-MX" w:eastAsia="es-MX"/>
              </w:rPr>
              <w:tab/>
            </w:r>
            <w:r>
              <w:rPr>
                <w:rFonts w:ascii="Wingdings" w:hAnsi="Wingdings" w:cs="Wingdings"/>
                <w:sz w:val="26"/>
                <w:szCs w:val="26"/>
                <w:lang w:val="es-MX" w:eastAsia="es-MX"/>
              </w:rPr>
              <w:t></w:t>
            </w:r>
            <w:r>
              <w:rPr>
                <w:rFonts w:ascii="Wingdings" w:hAnsi="Wingdings" w:cs="Wingdings"/>
                <w:sz w:val="26"/>
                <w:szCs w:val="26"/>
                <w:lang w:val="es-MX" w:eastAsia="es-MX"/>
              </w:rPr>
              <w:tab/>
            </w:r>
            <w:r>
              <w:t>enero-mayo de _______</w:t>
            </w:r>
            <w:r>
              <w:tab/>
            </w:r>
            <w:r>
              <w:rPr>
                <w:rFonts w:ascii="Wingdings" w:hAnsi="Wingdings" w:cs="Wingdings"/>
                <w:sz w:val="26"/>
                <w:szCs w:val="26"/>
                <w:lang w:val="es-MX" w:eastAsia="es-MX"/>
              </w:rPr>
              <w:t></w:t>
            </w:r>
            <w:r>
              <w:rPr>
                <w:rFonts w:ascii="Wingdings" w:hAnsi="Wingdings" w:cs="Wingdings"/>
                <w:sz w:val="26"/>
                <w:szCs w:val="26"/>
                <w:lang w:val="es-MX" w:eastAsia="es-MX"/>
              </w:rPr>
              <w:tab/>
            </w:r>
            <w:r>
              <w:t>agosto-diciembre de _______</w:t>
            </w:r>
          </w:p>
        </w:tc>
      </w:tr>
    </w:tbl>
    <w:p w:rsidR="00CB21BA" w:rsidRPr="00D46C39" w:rsidRDefault="00CB21BA" w:rsidP="00CB21BA">
      <w:pPr>
        <w:tabs>
          <w:tab w:val="clear" w:pos="8640"/>
        </w:tabs>
        <w:jc w:val="left"/>
        <w:rPr>
          <w:sz w:val="20"/>
          <w:szCs w:val="20"/>
        </w:rPr>
      </w:pPr>
    </w:p>
    <w:p w:rsidR="00C72131" w:rsidRPr="00C742F1" w:rsidRDefault="00C72131" w:rsidP="00D46C39">
      <w:pPr>
        <w:tabs>
          <w:tab w:val="clear" w:pos="8640"/>
        </w:tabs>
        <w:jc w:val="left"/>
        <w:rPr>
          <w:bCs/>
          <w:sz w:val="20"/>
          <w:szCs w:val="20"/>
        </w:rPr>
      </w:pPr>
      <w:r w:rsidRPr="00C742F1">
        <w:rPr>
          <w:bCs/>
          <w:sz w:val="20"/>
          <w:szCs w:val="20"/>
        </w:rPr>
        <w:t xml:space="preserve">Información de la persona que </w:t>
      </w:r>
      <w:r w:rsidR="00C742F1">
        <w:rPr>
          <w:bCs/>
          <w:sz w:val="20"/>
          <w:szCs w:val="20"/>
        </w:rPr>
        <w:t>firma esta carta de recomendación</w:t>
      </w:r>
      <w:r w:rsidRPr="00C742F1">
        <w:rPr>
          <w:bCs/>
          <w:sz w:val="20"/>
          <w:szCs w:val="20"/>
        </w:rPr>
        <w:t>:</w:t>
      </w: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3976"/>
        <w:gridCol w:w="5135"/>
      </w:tblGrid>
      <w:tr w:rsidR="00C72131" w:rsidRPr="00D46C39" w:rsidTr="00A05BE1">
        <w:trPr>
          <w:cantSplit/>
        </w:trPr>
        <w:tc>
          <w:tcPr>
            <w:tcW w:w="218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 xml:space="preserve">Nombre </w:t>
            </w:r>
            <w:r w:rsidR="00C742F1">
              <w:t>c</w:t>
            </w:r>
            <w:r w:rsidRPr="00D46C39">
              <w:t>ompleto</w:t>
            </w:r>
          </w:p>
        </w:tc>
        <w:tc>
          <w:tcPr>
            <w:tcW w:w="2818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18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42F1" w:rsidP="00C742F1">
            <w:pPr>
              <w:tabs>
                <w:tab w:val="clear" w:pos="8640"/>
              </w:tabs>
              <w:jc w:val="left"/>
            </w:pPr>
            <w:r>
              <w:t>Grado a</w:t>
            </w:r>
            <w:r w:rsidR="00C72131" w:rsidRPr="00D46C39">
              <w:t>cadémico más alto</w:t>
            </w:r>
          </w:p>
        </w:tc>
        <w:tc>
          <w:tcPr>
            <w:tcW w:w="2818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18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>Institución que confirió el grado</w:t>
            </w:r>
          </w:p>
        </w:tc>
        <w:tc>
          <w:tcPr>
            <w:tcW w:w="2818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18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C742F1">
            <w:pPr>
              <w:tabs>
                <w:tab w:val="clear" w:pos="8640"/>
              </w:tabs>
              <w:jc w:val="left"/>
            </w:pPr>
            <w:r w:rsidRPr="00D46C39">
              <w:t xml:space="preserve">Actividad </w:t>
            </w:r>
            <w:r w:rsidR="00C742F1">
              <w:t>p</w:t>
            </w:r>
            <w:r w:rsidRPr="00D46C39">
              <w:t>rincipal que realiza</w:t>
            </w:r>
          </w:p>
        </w:tc>
        <w:tc>
          <w:tcPr>
            <w:tcW w:w="2818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18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>Institución a la que pertenece</w:t>
            </w:r>
          </w:p>
        </w:tc>
        <w:tc>
          <w:tcPr>
            <w:tcW w:w="2818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18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>Teléfono (con clave de larga distancia)</w:t>
            </w:r>
          </w:p>
        </w:tc>
        <w:tc>
          <w:tcPr>
            <w:tcW w:w="2818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18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C742F1">
            <w:pPr>
              <w:tabs>
                <w:tab w:val="clear" w:pos="8640"/>
              </w:tabs>
              <w:jc w:val="left"/>
            </w:pPr>
            <w:r w:rsidRPr="00D46C39">
              <w:t xml:space="preserve">Días y horas </w:t>
            </w:r>
            <w:r w:rsidR="00C742F1">
              <w:t>cuando</w:t>
            </w:r>
            <w:r w:rsidRPr="00D46C39">
              <w:t xml:space="preserve"> podemos localizarlo</w:t>
            </w:r>
          </w:p>
        </w:tc>
        <w:tc>
          <w:tcPr>
            <w:tcW w:w="2818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18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>Dirección institucional de correo</w:t>
            </w:r>
            <w:r w:rsidR="00C742F1">
              <w:t xml:space="preserve"> electrónico</w:t>
            </w:r>
          </w:p>
        </w:tc>
        <w:tc>
          <w:tcPr>
            <w:tcW w:w="2818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</w:tbl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</w:p>
    <w:p w:rsidR="00C72131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  <w:r w:rsidRPr="00D46C39">
        <w:rPr>
          <w:sz w:val="20"/>
          <w:szCs w:val="20"/>
        </w:rPr>
        <w:t xml:space="preserve">¿Hace cuánto tiempo </w:t>
      </w:r>
      <w:r w:rsidR="00C742F1">
        <w:rPr>
          <w:sz w:val="20"/>
          <w:szCs w:val="20"/>
        </w:rPr>
        <w:t xml:space="preserve">(años) </w:t>
      </w:r>
      <w:r w:rsidR="008B64B1">
        <w:rPr>
          <w:sz w:val="20"/>
          <w:szCs w:val="20"/>
        </w:rPr>
        <w:t>que conoce al postulante</w:t>
      </w:r>
      <w:r w:rsidRPr="00D46C39">
        <w:rPr>
          <w:sz w:val="20"/>
          <w:szCs w:val="20"/>
        </w:rPr>
        <w:t>?</w:t>
      </w:r>
    </w:p>
    <w:p w:rsidR="00C742F1" w:rsidRPr="00D46C39" w:rsidRDefault="00C742F1" w:rsidP="00C742F1">
      <w:pPr>
        <w:tabs>
          <w:tab w:val="clear" w:pos="8640"/>
        </w:tabs>
        <w:jc w:val="left"/>
        <w:rPr>
          <w:sz w:val="20"/>
          <w:szCs w:val="20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111"/>
      </w:tblGrid>
      <w:tr w:rsidR="00C742F1" w:rsidRPr="00D46C39" w:rsidTr="009C7015">
        <w:trPr>
          <w:cantSplit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42F1" w:rsidRPr="00D46C39" w:rsidRDefault="00C742F1" w:rsidP="009C7015">
            <w:pPr>
              <w:pStyle w:val="Comentario"/>
              <w:jc w:val="left"/>
              <w:rPr>
                <w:lang w:eastAsia="en-US"/>
              </w:rPr>
            </w:pPr>
          </w:p>
        </w:tc>
      </w:tr>
    </w:tbl>
    <w:p w:rsidR="00C742F1" w:rsidRDefault="00C742F1" w:rsidP="00C742F1">
      <w:pPr>
        <w:tabs>
          <w:tab w:val="clear" w:pos="8640"/>
        </w:tabs>
        <w:jc w:val="left"/>
        <w:rPr>
          <w:sz w:val="20"/>
          <w:szCs w:val="20"/>
        </w:rPr>
      </w:pPr>
    </w:p>
    <w:p w:rsidR="00C72131" w:rsidRDefault="00C742F1" w:rsidP="00D46C39">
      <w:pPr>
        <w:tabs>
          <w:tab w:val="clear" w:pos="8640"/>
        </w:tabs>
        <w:jc w:val="left"/>
        <w:rPr>
          <w:sz w:val="20"/>
          <w:szCs w:val="20"/>
        </w:rPr>
      </w:pPr>
      <w:r>
        <w:rPr>
          <w:sz w:val="20"/>
          <w:szCs w:val="20"/>
        </w:rPr>
        <w:t>¿</w:t>
      </w:r>
      <w:r w:rsidR="008B64B1">
        <w:rPr>
          <w:sz w:val="20"/>
          <w:szCs w:val="20"/>
        </w:rPr>
        <w:t>De dónde lo conoce? (estudiante</w:t>
      </w:r>
      <w:r w:rsidR="00C72131" w:rsidRPr="00D46C39">
        <w:rPr>
          <w:sz w:val="20"/>
          <w:szCs w:val="20"/>
        </w:rPr>
        <w:t>, colega, investigador, etc.)</w:t>
      </w:r>
    </w:p>
    <w:p w:rsidR="00C742F1" w:rsidRPr="00D46C39" w:rsidRDefault="00C742F1" w:rsidP="00C742F1">
      <w:pPr>
        <w:tabs>
          <w:tab w:val="clear" w:pos="8640"/>
        </w:tabs>
        <w:jc w:val="left"/>
        <w:rPr>
          <w:sz w:val="20"/>
          <w:szCs w:val="20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111"/>
      </w:tblGrid>
      <w:tr w:rsidR="00C742F1" w:rsidRPr="00D46C39" w:rsidTr="009C7015">
        <w:trPr>
          <w:cantSplit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42F1" w:rsidRPr="00D46C39" w:rsidRDefault="00C742F1" w:rsidP="009C7015">
            <w:pPr>
              <w:pStyle w:val="Comentario"/>
              <w:jc w:val="left"/>
              <w:rPr>
                <w:lang w:eastAsia="en-US"/>
              </w:rPr>
            </w:pPr>
          </w:p>
        </w:tc>
      </w:tr>
    </w:tbl>
    <w:p w:rsidR="00C742F1" w:rsidRDefault="00C742F1" w:rsidP="00C742F1">
      <w:pPr>
        <w:tabs>
          <w:tab w:val="clear" w:pos="8640"/>
        </w:tabs>
        <w:jc w:val="left"/>
        <w:rPr>
          <w:sz w:val="20"/>
          <w:szCs w:val="20"/>
        </w:rPr>
      </w:pP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  <w:r w:rsidRPr="00D46C39">
        <w:rPr>
          <w:sz w:val="20"/>
          <w:szCs w:val="20"/>
        </w:rPr>
        <w:t>¿Cómo evalúa al solicitante en función de</w:t>
      </w:r>
      <w:r w:rsidR="00A05BE1">
        <w:rPr>
          <w:sz w:val="20"/>
          <w:szCs w:val="20"/>
        </w:rPr>
        <w:t xml:space="preserve"> las siguientes características y</w:t>
      </w:r>
      <w:r w:rsidRPr="00D46C39">
        <w:rPr>
          <w:sz w:val="20"/>
          <w:szCs w:val="20"/>
        </w:rPr>
        <w:t xml:space="preserve"> en comparación a las personas con posgrado </w:t>
      </w:r>
      <w:r w:rsidR="003C06BA" w:rsidRPr="00D46C39">
        <w:rPr>
          <w:sz w:val="20"/>
          <w:szCs w:val="20"/>
        </w:rPr>
        <w:t xml:space="preserve">que </w:t>
      </w:r>
      <w:r w:rsidR="00A05BE1">
        <w:rPr>
          <w:sz w:val="20"/>
          <w:szCs w:val="20"/>
        </w:rPr>
        <w:t>u</w:t>
      </w:r>
      <w:r w:rsidR="003C06BA" w:rsidRPr="00D46C39">
        <w:rPr>
          <w:sz w:val="20"/>
          <w:szCs w:val="20"/>
        </w:rPr>
        <w:t>sted conoce</w:t>
      </w:r>
      <w:r w:rsidRPr="00D46C39">
        <w:rPr>
          <w:sz w:val="20"/>
          <w:szCs w:val="20"/>
        </w:rPr>
        <w:t>?</w:t>
      </w:r>
      <w:r w:rsidR="00A05BE1">
        <w:rPr>
          <w:sz w:val="20"/>
          <w:szCs w:val="20"/>
        </w:rPr>
        <w:t xml:space="preserve"> (ponga una X en la columna que corresponda)</w:t>
      </w: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3685"/>
        <w:gridCol w:w="1356"/>
        <w:gridCol w:w="1356"/>
        <w:gridCol w:w="1356"/>
        <w:gridCol w:w="1358"/>
      </w:tblGrid>
      <w:tr w:rsidR="00A05BE1" w:rsidRPr="00D46C39" w:rsidTr="00A05BE1">
        <w:trPr>
          <w:cantSplit/>
        </w:trPr>
        <w:tc>
          <w:tcPr>
            <w:tcW w:w="2022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A05BE1">
            <w:pPr>
              <w:tabs>
                <w:tab w:val="clear" w:pos="8640"/>
              </w:tabs>
              <w:jc w:val="center"/>
            </w:pPr>
            <w:r w:rsidRPr="00D46C39">
              <w:t>Característica</w:t>
            </w:r>
          </w:p>
        </w:tc>
        <w:tc>
          <w:tcPr>
            <w:tcW w:w="744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A05BE1">
            <w:pPr>
              <w:tabs>
                <w:tab w:val="clear" w:pos="8640"/>
              </w:tabs>
              <w:jc w:val="center"/>
            </w:pPr>
            <w:r w:rsidRPr="00D46C39">
              <w:t>Abajo del promedio</w:t>
            </w:r>
          </w:p>
        </w:tc>
        <w:tc>
          <w:tcPr>
            <w:tcW w:w="744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A05BE1">
            <w:pPr>
              <w:tabs>
                <w:tab w:val="clear" w:pos="8640"/>
              </w:tabs>
              <w:jc w:val="center"/>
            </w:pPr>
            <w:r w:rsidRPr="00D46C39">
              <w:t>Promedio</w:t>
            </w:r>
          </w:p>
        </w:tc>
        <w:tc>
          <w:tcPr>
            <w:tcW w:w="744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A05BE1">
            <w:pPr>
              <w:tabs>
                <w:tab w:val="clear" w:pos="8640"/>
              </w:tabs>
              <w:jc w:val="center"/>
            </w:pPr>
            <w:r w:rsidRPr="00D46C39">
              <w:t>Arriba del promedio</w:t>
            </w:r>
          </w:p>
        </w:tc>
        <w:tc>
          <w:tcPr>
            <w:tcW w:w="745" w:type="pct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A05BE1">
            <w:pPr>
              <w:tabs>
                <w:tab w:val="clear" w:pos="8640"/>
              </w:tabs>
              <w:jc w:val="center"/>
            </w:pPr>
            <w:r w:rsidRPr="00D46C39">
              <w:t>No puedo evaluar</w:t>
            </w:r>
          </w:p>
        </w:tc>
      </w:tr>
      <w:tr w:rsidR="00C72131" w:rsidRPr="00D46C39" w:rsidTr="00A05BE1">
        <w:trPr>
          <w:cantSplit/>
        </w:trPr>
        <w:tc>
          <w:tcPr>
            <w:tcW w:w="202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pStyle w:val="Comentario"/>
              <w:jc w:val="left"/>
              <w:rPr>
                <w:lang w:eastAsia="en-US"/>
              </w:rPr>
            </w:pPr>
            <w:r w:rsidRPr="00D46C39">
              <w:t>Curiosidad intelectual</w:t>
            </w: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02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pStyle w:val="Comentario"/>
              <w:jc w:val="left"/>
              <w:rPr>
                <w:lang w:eastAsia="en-US"/>
              </w:rPr>
            </w:pPr>
            <w:r w:rsidRPr="00D46C39">
              <w:rPr>
                <w:lang w:eastAsia="en-US"/>
              </w:rPr>
              <w:t>Capacidad de análisis</w:t>
            </w: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02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>Capacidad de síntesis</w:t>
            </w: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02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>Creatividad intelectual</w:t>
            </w: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02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>Tolerancia a la ambigüedad</w:t>
            </w: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02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>Capacidad de lectura crítica</w:t>
            </w: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02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>Habilidad matemática</w:t>
            </w: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02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>Habilidad para escribir</w:t>
            </w: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02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>Habilidad para comunicarse</w:t>
            </w: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02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>Habilidad para trabajo autónomo</w:t>
            </w: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  <w:tr w:rsidR="00C72131" w:rsidRPr="00D46C39" w:rsidTr="00A05BE1">
        <w:trPr>
          <w:cantSplit/>
        </w:trPr>
        <w:tc>
          <w:tcPr>
            <w:tcW w:w="2022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  <w:r w:rsidRPr="00D46C39">
              <w:t>Habilidad para trabajar con otros</w:t>
            </w: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  <w:tc>
          <w:tcPr>
            <w:tcW w:w="74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72131" w:rsidRPr="00D46C39" w:rsidRDefault="00C72131" w:rsidP="00D46C39">
            <w:pPr>
              <w:tabs>
                <w:tab w:val="clear" w:pos="8640"/>
              </w:tabs>
              <w:jc w:val="left"/>
            </w:pPr>
          </w:p>
        </w:tc>
      </w:tr>
    </w:tbl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  <w:r w:rsidRPr="00D46C39">
        <w:rPr>
          <w:sz w:val="20"/>
          <w:szCs w:val="20"/>
        </w:rPr>
        <w:t xml:space="preserve">¿Cuáles considera que son las fortalezas </w:t>
      </w:r>
      <w:r w:rsidR="00A05BE1">
        <w:rPr>
          <w:sz w:val="20"/>
          <w:szCs w:val="20"/>
        </w:rPr>
        <w:t xml:space="preserve">más notorias </w:t>
      </w:r>
      <w:r w:rsidRPr="00D46C39">
        <w:rPr>
          <w:sz w:val="20"/>
          <w:szCs w:val="20"/>
        </w:rPr>
        <w:t xml:space="preserve">del </w:t>
      </w:r>
      <w:r w:rsidR="00A05BE1">
        <w:rPr>
          <w:sz w:val="20"/>
          <w:szCs w:val="20"/>
        </w:rPr>
        <w:t>postulante</w:t>
      </w:r>
      <w:r w:rsidRPr="00D46C39">
        <w:rPr>
          <w:sz w:val="20"/>
          <w:szCs w:val="20"/>
        </w:rPr>
        <w:t xml:space="preserve"> para realizar estudios doctorales? Detalle lo más posible las fortalezas del </w:t>
      </w:r>
      <w:r w:rsidR="00A05BE1">
        <w:rPr>
          <w:sz w:val="20"/>
          <w:szCs w:val="20"/>
        </w:rPr>
        <w:t>postulante</w:t>
      </w:r>
      <w:r w:rsidRPr="00D46C39">
        <w:rPr>
          <w:sz w:val="20"/>
          <w:szCs w:val="20"/>
        </w:rPr>
        <w:t xml:space="preserve"> y por qué considera </w:t>
      </w:r>
      <w:r w:rsidR="00A05BE1">
        <w:rPr>
          <w:sz w:val="20"/>
          <w:szCs w:val="20"/>
        </w:rPr>
        <w:t>u</w:t>
      </w:r>
      <w:r w:rsidRPr="00D46C39">
        <w:rPr>
          <w:sz w:val="20"/>
          <w:szCs w:val="20"/>
        </w:rPr>
        <w:t xml:space="preserve">sted que lo son. Use el espacio que </w:t>
      </w:r>
      <w:r w:rsidR="00A05BE1">
        <w:rPr>
          <w:sz w:val="20"/>
          <w:szCs w:val="20"/>
        </w:rPr>
        <w:t>sea necesario</w:t>
      </w:r>
      <w:r w:rsidRPr="00D46C39">
        <w:rPr>
          <w:sz w:val="20"/>
          <w:szCs w:val="20"/>
        </w:rPr>
        <w:t>.</w:t>
      </w:r>
    </w:p>
    <w:p w:rsidR="00A05BE1" w:rsidRPr="00D46C39" w:rsidRDefault="00A05BE1" w:rsidP="00A05BE1">
      <w:pPr>
        <w:tabs>
          <w:tab w:val="clear" w:pos="8640"/>
        </w:tabs>
        <w:jc w:val="left"/>
        <w:rPr>
          <w:sz w:val="20"/>
          <w:szCs w:val="20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111"/>
      </w:tblGrid>
      <w:tr w:rsidR="00A05BE1" w:rsidRPr="00D46C39" w:rsidTr="009C7015">
        <w:trPr>
          <w:cantSplit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05BE1" w:rsidRPr="00D46C39" w:rsidRDefault="00A05BE1" w:rsidP="009C7015">
            <w:pPr>
              <w:pStyle w:val="Comentario"/>
              <w:jc w:val="left"/>
              <w:rPr>
                <w:lang w:eastAsia="en-US"/>
              </w:rPr>
            </w:pPr>
          </w:p>
        </w:tc>
      </w:tr>
    </w:tbl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</w:p>
    <w:p w:rsidR="00C72131" w:rsidRPr="00D46C39" w:rsidRDefault="00C72131" w:rsidP="00D46C39">
      <w:pPr>
        <w:tabs>
          <w:tab w:val="clear" w:pos="8640"/>
        </w:tabs>
        <w:jc w:val="left"/>
        <w:rPr>
          <w:sz w:val="20"/>
          <w:szCs w:val="20"/>
        </w:rPr>
      </w:pPr>
      <w:r w:rsidRPr="00D46C39">
        <w:rPr>
          <w:sz w:val="20"/>
          <w:szCs w:val="20"/>
        </w:rPr>
        <w:t xml:space="preserve">¿Cuáles considera que son las debilidades más notorias del </w:t>
      </w:r>
      <w:r w:rsidR="00A05BE1">
        <w:rPr>
          <w:sz w:val="20"/>
          <w:szCs w:val="20"/>
        </w:rPr>
        <w:t>postulante</w:t>
      </w:r>
      <w:r w:rsidRPr="00D46C39">
        <w:rPr>
          <w:sz w:val="20"/>
          <w:szCs w:val="20"/>
        </w:rPr>
        <w:t xml:space="preserve"> para realizar estudios doctorales? Detalle lo más posible las debilidades del </w:t>
      </w:r>
      <w:r w:rsidR="00A05BE1">
        <w:rPr>
          <w:sz w:val="20"/>
          <w:szCs w:val="20"/>
        </w:rPr>
        <w:t>postulante</w:t>
      </w:r>
      <w:r w:rsidRPr="00D46C39">
        <w:rPr>
          <w:sz w:val="20"/>
          <w:szCs w:val="20"/>
        </w:rPr>
        <w:t xml:space="preserve"> y por qué considera </w:t>
      </w:r>
      <w:r w:rsidR="00A05BE1">
        <w:rPr>
          <w:sz w:val="20"/>
          <w:szCs w:val="20"/>
        </w:rPr>
        <w:t>u</w:t>
      </w:r>
      <w:r w:rsidRPr="00D46C39">
        <w:rPr>
          <w:sz w:val="20"/>
          <w:szCs w:val="20"/>
        </w:rPr>
        <w:t xml:space="preserve">sted que lo son. </w:t>
      </w:r>
      <w:r w:rsidR="00A05BE1" w:rsidRPr="00D46C39">
        <w:rPr>
          <w:sz w:val="20"/>
          <w:szCs w:val="20"/>
        </w:rPr>
        <w:t xml:space="preserve">Use el espacio que </w:t>
      </w:r>
      <w:r w:rsidR="00A05BE1">
        <w:rPr>
          <w:sz w:val="20"/>
          <w:szCs w:val="20"/>
        </w:rPr>
        <w:t>sea necesario</w:t>
      </w:r>
      <w:r w:rsidRPr="00D46C39">
        <w:rPr>
          <w:sz w:val="20"/>
          <w:szCs w:val="20"/>
        </w:rPr>
        <w:t>.</w:t>
      </w:r>
    </w:p>
    <w:p w:rsidR="00A05BE1" w:rsidRPr="00D46C39" w:rsidRDefault="00A05BE1" w:rsidP="00A05BE1">
      <w:pPr>
        <w:tabs>
          <w:tab w:val="clear" w:pos="8640"/>
        </w:tabs>
        <w:jc w:val="left"/>
        <w:rPr>
          <w:sz w:val="20"/>
          <w:szCs w:val="20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111"/>
      </w:tblGrid>
      <w:tr w:rsidR="00A05BE1" w:rsidRPr="00D46C39" w:rsidTr="009C7015">
        <w:trPr>
          <w:cantSplit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05BE1" w:rsidRPr="00D46C39" w:rsidRDefault="00A05BE1" w:rsidP="009C7015">
            <w:pPr>
              <w:pStyle w:val="Comentario"/>
              <w:jc w:val="left"/>
              <w:rPr>
                <w:lang w:eastAsia="en-US"/>
              </w:rPr>
            </w:pPr>
          </w:p>
        </w:tc>
      </w:tr>
    </w:tbl>
    <w:p w:rsidR="00A05BE1" w:rsidRDefault="00A05BE1" w:rsidP="00A05BE1">
      <w:pPr>
        <w:tabs>
          <w:tab w:val="clear" w:pos="8640"/>
        </w:tabs>
        <w:jc w:val="left"/>
        <w:rPr>
          <w:sz w:val="20"/>
          <w:szCs w:val="20"/>
        </w:rPr>
      </w:pPr>
    </w:p>
    <w:p w:rsidR="00C72131" w:rsidRPr="00D46C39" w:rsidRDefault="00A05BE1" w:rsidP="00D46C39">
      <w:pPr>
        <w:tabs>
          <w:tab w:val="clear" w:pos="864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Si tiene otros comentarios </w:t>
      </w:r>
      <w:r w:rsidR="00C72131" w:rsidRPr="00D46C39">
        <w:rPr>
          <w:sz w:val="20"/>
          <w:szCs w:val="20"/>
        </w:rPr>
        <w:t xml:space="preserve">que quiera hacer sobre el </w:t>
      </w:r>
      <w:r>
        <w:rPr>
          <w:sz w:val="20"/>
          <w:szCs w:val="20"/>
        </w:rPr>
        <w:t>postulante,</w:t>
      </w:r>
      <w:r w:rsidR="00C72131" w:rsidRPr="00D46C39">
        <w:rPr>
          <w:sz w:val="20"/>
          <w:szCs w:val="20"/>
        </w:rPr>
        <w:t xml:space="preserve"> que considere relevante para que los conozca el comité</w:t>
      </w:r>
      <w:r>
        <w:rPr>
          <w:sz w:val="20"/>
          <w:szCs w:val="20"/>
        </w:rPr>
        <w:t xml:space="preserve"> de admisiones</w:t>
      </w:r>
      <w:r w:rsidR="00C72131" w:rsidRPr="00D46C39">
        <w:rPr>
          <w:sz w:val="20"/>
          <w:szCs w:val="20"/>
        </w:rPr>
        <w:t>, por favor agréguelos.</w:t>
      </w:r>
    </w:p>
    <w:p w:rsidR="00A05BE1" w:rsidRPr="00D46C39" w:rsidRDefault="00A05BE1" w:rsidP="00A05BE1">
      <w:pPr>
        <w:tabs>
          <w:tab w:val="clear" w:pos="8640"/>
        </w:tabs>
        <w:jc w:val="left"/>
        <w:rPr>
          <w:sz w:val="20"/>
          <w:szCs w:val="20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111"/>
      </w:tblGrid>
      <w:tr w:rsidR="00A05BE1" w:rsidRPr="00D46C39" w:rsidTr="009C7015">
        <w:trPr>
          <w:cantSplit/>
        </w:trPr>
        <w:tc>
          <w:tcPr>
            <w:tcW w:w="5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05BE1" w:rsidRPr="00D46C39" w:rsidRDefault="00A05BE1" w:rsidP="009C7015">
            <w:pPr>
              <w:pStyle w:val="Comentario"/>
              <w:jc w:val="left"/>
              <w:rPr>
                <w:lang w:eastAsia="en-US"/>
              </w:rPr>
            </w:pPr>
          </w:p>
        </w:tc>
      </w:tr>
    </w:tbl>
    <w:p w:rsidR="00A05BE1" w:rsidRDefault="00A05BE1" w:rsidP="00A05BE1">
      <w:pPr>
        <w:tabs>
          <w:tab w:val="clear" w:pos="8640"/>
        </w:tabs>
        <w:jc w:val="left"/>
        <w:rPr>
          <w:sz w:val="20"/>
          <w:szCs w:val="20"/>
        </w:rPr>
      </w:pPr>
    </w:p>
    <w:p w:rsidR="00101A7D" w:rsidRPr="00D46C39" w:rsidRDefault="00101A7D" w:rsidP="00D46C39">
      <w:pPr>
        <w:tabs>
          <w:tab w:val="clear" w:pos="8640"/>
        </w:tabs>
        <w:jc w:val="left"/>
        <w:rPr>
          <w:sz w:val="20"/>
          <w:szCs w:val="20"/>
        </w:rPr>
      </w:pPr>
    </w:p>
    <w:sectPr w:rsidR="00101A7D" w:rsidRPr="00D46C39" w:rsidSect="00D46C39">
      <w:footerReference w:type="default" r:id="rId8"/>
      <w:pgSz w:w="12240" w:h="15840" w:code="1"/>
      <w:pgMar w:top="1418" w:right="1418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E2" w:rsidRDefault="00437AE2">
      <w:r>
        <w:separator/>
      </w:r>
    </w:p>
  </w:endnote>
  <w:endnote w:type="continuationSeparator" w:id="0">
    <w:p w:rsidR="00437AE2" w:rsidRDefault="0043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31" w:rsidRPr="00D46C39" w:rsidRDefault="00C72131" w:rsidP="00C72131">
    <w:pPr>
      <w:pStyle w:val="Footer"/>
      <w:jc w:val="center"/>
      <w:rPr>
        <w:sz w:val="20"/>
        <w:szCs w:val="20"/>
      </w:rPr>
    </w:pPr>
    <w:r w:rsidRPr="00D46C39">
      <w:rPr>
        <w:sz w:val="20"/>
        <w:szCs w:val="20"/>
      </w:rPr>
      <w:t xml:space="preserve">Pág. </w:t>
    </w:r>
    <w:r w:rsidRPr="00D46C39">
      <w:rPr>
        <w:rStyle w:val="PageNumber"/>
        <w:rFonts w:cs="Arial"/>
        <w:sz w:val="20"/>
        <w:szCs w:val="20"/>
      </w:rPr>
      <w:fldChar w:fldCharType="begin"/>
    </w:r>
    <w:r w:rsidRPr="00D46C39">
      <w:rPr>
        <w:rStyle w:val="PageNumber"/>
        <w:rFonts w:cs="Arial"/>
        <w:sz w:val="20"/>
        <w:szCs w:val="20"/>
      </w:rPr>
      <w:instrText xml:space="preserve"> PAGE </w:instrText>
    </w:r>
    <w:r w:rsidRPr="00D46C39">
      <w:rPr>
        <w:rStyle w:val="PageNumber"/>
        <w:rFonts w:cs="Arial"/>
        <w:sz w:val="20"/>
        <w:szCs w:val="20"/>
      </w:rPr>
      <w:fldChar w:fldCharType="separate"/>
    </w:r>
    <w:r w:rsidR="001113F6">
      <w:rPr>
        <w:rStyle w:val="PageNumber"/>
        <w:rFonts w:cs="Arial"/>
        <w:noProof/>
        <w:sz w:val="20"/>
        <w:szCs w:val="20"/>
      </w:rPr>
      <w:t>3</w:t>
    </w:r>
    <w:r w:rsidRPr="00D46C39">
      <w:rPr>
        <w:rStyle w:val="PageNumber"/>
        <w:rFonts w:cs="Arial"/>
        <w:sz w:val="20"/>
        <w:szCs w:val="20"/>
      </w:rPr>
      <w:fldChar w:fldCharType="end"/>
    </w:r>
    <w:r w:rsidRPr="00D46C39">
      <w:rPr>
        <w:rStyle w:val="PageNumber"/>
        <w:rFonts w:cs="Arial"/>
        <w:sz w:val="20"/>
        <w:szCs w:val="20"/>
      </w:rPr>
      <w:t xml:space="preserve"> de </w:t>
    </w:r>
    <w:r w:rsidRPr="00D46C39">
      <w:rPr>
        <w:rStyle w:val="PageNumber"/>
        <w:rFonts w:cs="Arial"/>
        <w:sz w:val="20"/>
        <w:szCs w:val="20"/>
      </w:rPr>
      <w:fldChar w:fldCharType="begin"/>
    </w:r>
    <w:r w:rsidRPr="00D46C39">
      <w:rPr>
        <w:rStyle w:val="PageNumber"/>
        <w:rFonts w:cs="Arial"/>
        <w:sz w:val="20"/>
        <w:szCs w:val="20"/>
      </w:rPr>
      <w:instrText xml:space="preserve"> NUMPAGES </w:instrText>
    </w:r>
    <w:r w:rsidRPr="00D46C39">
      <w:rPr>
        <w:rStyle w:val="PageNumber"/>
        <w:rFonts w:cs="Arial"/>
        <w:sz w:val="20"/>
        <w:szCs w:val="20"/>
      </w:rPr>
      <w:fldChar w:fldCharType="separate"/>
    </w:r>
    <w:r w:rsidR="001113F6">
      <w:rPr>
        <w:rStyle w:val="PageNumber"/>
        <w:rFonts w:cs="Arial"/>
        <w:noProof/>
        <w:sz w:val="20"/>
        <w:szCs w:val="20"/>
      </w:rPr>
      <w:t>3</w:t>
    </w:r>
    <w:r w:rsidRPr="00D46C39">
      <w:rPr>
        <w:rStyle w:val="PageNumber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E2" w:rsidRDefault="00437AE2">
      <w:r>
        <w:separator/>
      </w:r>
    </w:p>
  </w:footnote>
  <w:footnote w:type="continuationSeparator" w:id="0">
    <w:p w:rsidR="00437AE2" w:rsidRDefault="0043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72CA4E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Times New Roman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Times New Roman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79"/>
    <w:rsid w:val="0002761B"/>
    <w:rsid w:val="00042ED7"/>
    <w:rsid w:val="000B2FBA"/>
    <w:rsid w:val="000C698F"/>
    <w:rsid w:val="000E08CC"/>
    <w:rsid w:val="00101A7D"/>
    <w:rsid w:val="001113F6"/>
    <w:rsid w:val="00140E27"/>
    <w:rsid w:val="0016754D"/>
    <w:rsid w:val="001A487A"/>
    <w:rsid w:val="001E75A1"/>
    <w:rsid w:val="0020631B"/>
    <w:rsid w:val="0023684C"/>
    <w:rsid w:val="00287B4D"/>
    <w:rsid w:val="003C06BA"/>
    <w:rsid w:val="00404E1D"/>
    <w:rsid w:val="00437AE2"/>
    <w:rsid w:val="00474800"/>
    <w:rsid w:val="00572F79"/>
    <w:rsid w:val="006300DD"/>
    <w:rsid w:val="006C07E7"/>
    <w:rsid w:val="007365AC"/>
    <w:rsid w:val="0075626A"/>
    <w:rsid w:val="007A1F8C"/>
    <w:rsid w:val="00845961"/>
    <w:rsid w:val="008B64B1"/>
    <w:rsid w:val="008E0E53"/>
    <w:rsid w:val="0090054D"/>
    <w:rsid w:val="0091343A"/>
    <w:rsid w:val="00920EC8"/>
    <w:rsid w:val="009A6B11"/>
    <w:rsid w:val="00A05BE1"/>
    <w:rsid w:val="00AA2CA0"/>
    <w:rsid w:val="00AC4877"/>
    <w:rsid w:val="00AF0FB1"/>
    <w:rsid w:val="00B20176"/>
    <w:rsid w:val="00B34DE6"/>
    <w:rsid w:val="00B80837"/>
    <w:rsid w:val="00B86BF0"/>
    <w:rsid w:val="00BC55D3"/>
    <w:rsid w:val="00C638DA"/>
    <w:rsid w:val="00C72131"/>
    <w:rsid w:val="00C742F1"/>
    <w:rsid w:val="00CB21BA"/>
    <w:rsid w:val="00D205ED"/>
    <w:rsid w:val="00D27F10"/>
    <w:rsid w:val="00D404B0"/>
    <w:rsid w:val="00D46C39"/>
    <w:rsid w:val="00DA4AAA"/>
    <w:rsid w:val="00E154A6"/>
    <w:rsid w:val="00E651C6"/>
    <w:rsid w:val="00E662A7"/>
    <w:rsid w:val="00EB1724"/>
    <w:rsid w:val="00EC606F"/>
    <w:rsid w:val="00F13869"/>
    <w:rsid w:val="00F657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4CF99"/>
  <w14:defaultImageDpi w14:val="0"/>
  <w15:docId w15:val="{1DB12E35-0CB5-4C38-ADD4-0E0F40A0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right" w:pos="8640"/>
      </w:tabs>
      <w:jc w:val="both"/>
    </w:pPr>
    <w:rPr>
      <w:rFonts w:ascii="Arial" w:hAnsi="Arial" w:cs="Arial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pPr>
      <w:keepNext/>
      <w:numPr>
        <w:numId w:val="2"/>
      </w:numPr>
      <w:outlineLvl w:val="0"/>
    </w:pPr>
    <w:rPr>
      <w:rFonts w:eastAsia="MS Gothic" w:cs="MS Gothic"/>
      <w:color w:val="000080"/>
      <w:sz w:val="28"/>
      <w:szCs w:val="28"/>
    </w:rPr>
  </w:style>
  <w:style w:type="paragraph" w:customStyle="1" w:styleId="NoteLevel2">
    <w:name w:val="Note Level 2"/>
    <w:basedOn w:val="Normal"/>
    <w:uiPriority w:val="99"/>
    <w:pPr>
      <w:keepNext/>
      <w:numPr>
        <w:ilvl w:val="1"/>
        <w:numId w:val="2"/>
      </w:numPr>
      <w:outlineLvl w:val="1"/>
    </w:pPr>
    <w:rPr>
      <w:rFonts w:eastAsia="MS Gothic" w:cs="MS Gothic"/>
      <w:color w:val="000080"/>
      <w:sz w:val="28"/>
      <w:szCs w:val="28"/>
    </w:rPr>
  </w:style>
  <w:style w:type="paragraph" w:customStyle="1" w:styleId="NoteLevel3">
    <w:name w:val="Note Level 3"/>
    <w:basedOn w:val="Normal"/>
    <w:uiPriority w:val="99"/>
    <w:pPr>
      <w:keepNext/>
      <w:numPr>
        <w:ilvl w:val="2"/>
        <w:numId w:val="2"/>
      </w:numPr>
      <w:outlineLvl w:val="2"/>
    </w:pPr>
    <w:rPr>
      <w:rFonts w:eastAsia="MS Gothic" w:cs="MS Gothic"/>
      <w:color w:val="000080"/>
      <w:sz w:val="28"/>
      <w:szCs w:val="28"/>
    </w:rPr>
  </w:style>
  <w:style w:type="paragraph" w:customStyle="1" w:styleId="NoteLevel4">
    <w:name w:val="Note Level 4"/>
    <w:basedOn w:val="Normal"/>
    <w:uiPriority w:val="99"/>
    <w:pPr>
      <w:keepNext/>
      <w:numPr>
        <w:ilvl w:val="3"/>
        <w:numId w:val="2"/>
      </w:numPr>
      <w:outlineLvl w:val="3"/>
    </w:pPr>
    <w:rPr>
      <w:rFonts w:eastAsia="MS Gothic" w:cs="MS Gothic"/>
      <w:color w:val="000080"/>
      <w:sz w:val="28"/>
      <w:szCs w:val="28"/>
    </w:rPr>
  </w:style>
  <w:style w:type="paragraph" w:customStyle="1" w:styleId="NoteLevel5">
    <w:name w:val="Note Level 5"/>
    <w:basedOn w:val="Normal"/>
    <w:uiPriority w:val="99"/>
    <w:pPr>
      <w:keepNext/>
      <w:numPr>
        <w:ilvl w:val="4"/>
        <w:numId w:val="2"/>
      </w:numPr>
      <w:outlineLvl w:val="4"/>
    </w:pPr>
    <w:rPr>
      <w:rFonts w:eastAsia="MS Gothic" w:cs="MS Gothic"/>
      <w:color w:val="000080"/>
      <w:sz w:val="28"/>
      <w:szCs w:val="28"/>
    </w:rPr>
  </w:style>
  <w:style w:type="paragraph" w:customStyle="1" w:styleId="NoteLevel6">
    <w:name w:val="Note Level 6"/>
    <w:basedOn w:val="Normal"/>
    <w:uiPriority w:val="99"/>
    <w:pPr>
      <w:keepNext/>
      <w:numPr>
        <w:ilvl w:val="5"/>
        <w:numId w:val="2"/>
      </w:numPr>
      <w:outlineLvl w:val="5"/>
    </w:pPr>
    <w:rPr>
      <w:rFonts w:eastAsia="MS Gothic" w:cs="MS Gothic"/>
      <w:color w:val="000080"/>
      <w:sz w:val="28"/>
      <w:szCs w:val="28"/>
    </w:rPr>
  </w:style>
  <w:style w:type="paragraph" w:customStyle="1" w:styleId="NoteLevel7">
    <w:name w:val="Note Level 7"/>
    <w:basedOn w:val="Normal"/>
    <w:uiPriority w:val="99"/>
    <w:pPr>
      <w:keepNext/>
      <w:numPr>
        <w:ilvl w:val="6"/>
        <w:numId w:val="2"/>
      </w:numPr>
      <w:outlineLvl w:val="6"/>
    </w:pPr>
    <w:rPr>
      <w:rFonts w:eastAsia="MS Gothic" w:cs="MS Gothic"/>
      <w:color w:val="000080"/>
      <w:sz w:val="28"/>
      <w:szCs w:val="28"/>
    </w:rPr>
  </w:style>
  <w:style w:type="paragraph" w:customStyle="1" w:styleId="NoteLevel8">
    <w:name w:val="Note Level 8"/>
    <w:basedOn w:val="Normal"/>
    <w:uiPriority w:val="99"/>
    <w:pPr>
      <w:keepNext/>
      <w:numPr>
        <w:ilvl w:val="7"/>
        <w:numId w:val="2"/>
      </w:numPr>
      <w:outlineLvl w:val="7"/>
    </w:pPr>
    <w:rPr>
      <w:rFonts w:eastAsia="MS Gothic" w:cs="MS Gothic"/>
      <w:color w:val="000080"/>
      <w:sz w:val="28"/>
      <w:szCs w:val="28"/>
    </w:rPr>
  </w:style>
  <w:style w:type="paragraph" w:customStyle="1" w:styleId="NoteLevel9">
    <w:name w:val="Note Level 9"/>
    <w:basedOn w:val="Normal"/>
    <w:uiPriority w:val="99"/>
    <w:pPr>
      <w:keepNext/>
      <w:numPr>
        <w:ilvl w:val="8"/>
        <w:numId w:val="2"/>
      </w:numPr>
      <w:outlineLvl w:val="8"/>
    </w:pPr>
    <w:rPr>
      <w:rFonts w:eastAsia="MS Gothic" w:cs="MS Gothic"/>
      <w:color w:val="000080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pPr>
      <w:tabs>
        <w:tab w:val="clear" w:pos="8640"/>
      </w:tabs>
      <w:jc w:val="left"/>
    </w:pPr>
    <w:rPr>
      <w:color w:val="000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lang w:val="es-ES_tradnl" w:eastAsia="x-none"/>
    </w:rPr>
  </w:style>
  <w:style w:type="paragraph" w:customStyle="1" w:styleId="Comentarios">
    <w:name w:val="Comentarios"/>
    <w:basedOn w:val="Normal"/>
    <w:uiPriority w:val="99"/>
    <w:pPr>
      <w:spacing w:beforeAutospacing="1"/>
      <w:jc w:val="left"/>
    </w:pPr>
    <w:rPr>
      <w:color w:val="000080"/>
      <w:sz w:val="28"/>
      <w:szCs w:val="28"/>
      <w:lang w:val="es-ES" w:eastAsia="es-ES"/>
    </w:rPr>
  </w:style>
  <w:style w:type="paragraph" w:customStyle="1" w:styleId="Comentario">
    <w:name w:val="Comentario"/>
    <w:basedOn w:val="Normal"/>
    <w:uiPriority w:val="99"/>
    <w:pPr>
      <w:tabs>
        <w:tab w:val="clear" w:pos="8640"/>
      </w:tabs>
    </w:pPr>
    <w:rPr>
      <w:lang w:eastAsia="es-ES"/>
    </w:rPr>
  </w:style>
  <w:style w:type="paragraph" w:styleId="NormalWeb">
    <w:name w:val="Normal (Web)"/>
    <w:basedOn w:val="Normal"/>
    <w:uiPriority w:val="99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Arial"/>
      <w:sz w:val="18"/>
      <w:lang w:val="es-ES_tradnl" w:eastAsia="x-none"/>
    </w:rPr>
  </w:style>
  <w:style w:type="paragraph" w:styleId="Header">
    <w:name w:val="header"/>
    <w:basedOn w:val="Normal"/>
    <w:link w:val="HeaderChar"/>
    <w:uiPriority w:val="99"/>
    <w:rsid w:val="00C72131"/>
    <w:pPr>
      <w:tabs>
        <w:tab w:val="center" w:pos="432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es-ES_tradnl" w:eastAsia="x-none"/>
    </w:rPr>
  </w:style>
  <w:style w:type="table" w:styleId="TableGrid">
    <w:name w:val="Table Grid"/>
    <w:basedOn w:val="TableNormal"/>
    <w:uiPriority w:val="99"/>
    <w:rsid w:val="00C72131"/>
    <w:pPr>
      <w:tabs>
        <w:tab w:val="right" w:pos="8640"/>
      </w:tabs>
      <w:jc w:val="both"/>
    </w:pPr>
    <w:rPr>
      <w:rFonts w:ascii="Arial" w:hAnsi="Arial" w:cs="Arial Unicode MS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721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2131"/>
    <w:pPr>
      <w:tabs>
        <w:tab w:val="center" w:pos="432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s-ES_tradnl" w:eastAsia="x-none"/>
    </w:rPr>
  </w:style>
  <w:style w:type="character" w:styleId="Hyperlink">
    <w:name w:val="Hyperlink"/>
    <w:basedOn w:val="DefaultParagraphFont"/>
    <w:uiPriority w:val="99"/>
    <w:unhideWhenUsed/>
    <w:rsid w:val="008E0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herina.gallardo@tec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Carta de recomendación (formato)</vt:lpstr>
    </vt:vector>
  </TitlesOfParts>
  <Company>Tecnológico de Monterrey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recomendación (formato)</dc:title>
  <dc:creator>jrvg@itesm.mx</dc:creator>
  <dc:description>Doctorado en Innovación Educativa</dc:description>
  <cp:lastModifiedBy>Katherina Edith Gallardo Córdova</cp:lastModifiedBy>
  <cp:revision>3</cp:revision>
  <dcterms:created xsi:type="dcterms:W3CDTF">2018-11-27T15:43:00Z</dcterms:created>
  <dcterms:modified xsi:type="dcterms:W3CDTF">2018-11-27T15:45:00Z</dcterms:modified>
</cp:coreProperties>
</file>